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FA76A">
      <w:pPr>
        <w:jc w:val="center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/>
          <w:b/>
          <w:bCs/>
          <w:sz w:val="36"/>
          <w:szCs w:val="36"/>
        </w:rPr>
        <w:t>2025年</w:t>
      </w:r>
      <w:r>
        <w:rPr>
          <w:rFonts w:hint="eastAsia"/>
          <w:b/>
          <w:bCs/>
          <w:sz w:val="36"/>
          <w:szCs w:val="36"/>
          <w:lang w:val="en-US" w:eastAsia="zh-CN"/>
        </w:rPr>
        <w:t>嘉定区第一中学附属小学</w:t>
      </w:r>
      <w:r>
        <w:rPr>
          <w:rFonts w:hint="eastAsia"/>
          <w:b/>
          <w:bCs/>
          <w:sz w:val="36"/>
          <w:szCs w:val="36"/>
        </w:rPr>
        <w:t>招生简章</w:t>
      </w:r>
    </w:p>
    <w:p w14:paraId="13866866">
      <w:pPr>
        <w:widowControl/>
        <w:numPr>
          <w:ilvl w:val="0"/>
          <w:numId w:val="1"/>
        </w:numPr>
        <w:ind w:firstLine="560" w:firstLineChars="200"/>
        <w:jc w:val="left"/>
        <w:rPr>
          <w:rFonts w:ascii="黑体" w:hAnsi="宋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学校简介</w:t>
      </w:r>
    </w:p>
    <w:p w14:paraId="0C4024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上海市嘉定区第一中学附属小学（简称嘉一附小）创办于2015年5月，坐落于嘉定镇北大街271号，校址前身为嘉定区第一中学。学校目前共有五个年级40个教学班，1646名学生，教职工11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人。学校全面贯彻党的教育方针，坚持社会主义办学方向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全面落实有理想、有本领、有担当的时代新人培养要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/>
        </w:rPr>
        <w:t>求。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根植于嘉定一中深厚办学底蕴和文化传统，进一步深化“共同制造美好童年记忆”办学理念，将“养正”“乐学”“嘉言”“懿行”“勤业”的校园三风与“追踪前哲，认识时代”的校训，与“嘉言懿行，一以贯之”的学校精神紧密融合，提出“正气”“灵气”“志气”的毕业生形象，呈现嘉一附小为党育人、为国育才的时代要求和价值追求。</w:t>
      </w:r>
    </w:p>
    <w:p w14:paraId="3674C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开办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/>
        </w:rPr>
        <w:t>十年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，学校先后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/>
        </w:rPr>
        <w:t>获14项市级荣誉称号，13项区级荣誉称号。学校围绕“品德与学力并育，人文与科学并举，适合与选择并重”三条原则，结合校园文化特色和学校精神，课程设置注重“人文素养”与“创新学力”的培养。充分开发、利用校外理事会、集散地、博物馆及红色教育基地等单位资源，挖掘共建单位资源优势，“一单位一特色”为学生提供专业指导，积极携手协同育人。在“基于五育融合的小学综合实践活动的实践研究”区级重点课题引领下，围绕“德智体美劳”五大领域系统化设计，科创、艺术、体育、劳动等各领域中争创特色。在市区多个平台进行经验辐射推广。</w:t>
      </w:r>
    </w:p>
    <w:p w14:paraId="44E93139">
      <w:pPr>
        <w:widowControl/>
        <w:numPr>
          <w:ilvl w:val="0"/>
          <w:numId w:val="1"/>
        </w:numPr>
        <w:ind w:left="0" w:leftChars="0" w:firstLine="560" w:firstLineChars="200"/>
        <w:jc w:val="left"/>
        <w:rPr>
          <w:rFonts w:hint="eastAsia" w:ascii="黑体" w:hAnsi="宋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招生范围</w:t>
      </w:r>
    </w:p>
    <w:p w14:paraId="427A23D5">
      <w:pPr>
        <w:pStyle w:val="10"/>
        <w:spacing w:line="360" w:lineRule="auto"/>
        <w:ind w:firstLine="592" w:firstLineChars="200"/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嘉定镇街道和菊园新区“横沥河以西-环城河以南-金沙路以西-启良路以北-博乐路以西-清河路以北、城中路-城北路-陈家山路以东、胜竹路以南”的地区。</w:t>
      </w:r>
    </w:p>
    <w:p w14:paraId="02732727">
      <w:pPr>
        <w:pStyle w:val="10"/>
        <w:spacing w:line="360" w:lineRule="auto"/>
        <w:ind w:firstLine="592" w:firstLineChars="200"/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根据《上海市嘉定区教育局关于2022年本区义务教育阶段学校招生入学工作的实施意见》和《嘉定镇街道2022年义务教育阶段学校招生入学工作的实施方案》，决定从2022年起小升初入学方式由原来的“户籍地对口入学”更改为“学籍地对口入学”，即“上海市嘉定区第一中学附属小学”学籍学生，小升初对口入“上海市嘉定区启良中学”。2022年进行政策公示，2027年开始实施小升初学籍地对口入学。</w:t>
      </w:r>
    </w:p>
    <w:p w14:paraId="710F4485">
      <w:pPr>
        <w:widowControl/>
        <w:ind w:firstLine="560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三、招生计划及对象</w:t>
      </w:r>
    </w:p>
    <w:p w14:paraId="71C4A716">
      <w:pPr>
        <w:ind w:firstLine="560"/>
        <w:rPr>
          <w:rFonts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招生计划：一年级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个班</w:t>
      </w:r>
    </w:p>
    <w:p w14:paraId="204AF21A">
      <w:pPr>
        <w:ind w:firstLine="560"/>
        <w:rPr>
          <w:rFonts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招生对象：符合本年度嘉定区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  <w:lang w:val="en-US" w:eastAsia="zh-CN"/>
        </w:rPr>
        <w:t>小学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新生入学条件</w:t>
      </w:r>
    </w:p>
    <w:p w14:paraId="763693B4">
      <w:pPr>
        <w:pStyle w:val="4"/>
        <w:numPr>
          <w:ilvl w:val="0"/>
          <w:numId w:val="0"/>
        </w:numPr>
        <w:ind w:left="594" w:left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1.</w:t>
      </w:r>
      <w:r>
        <w:rPr>
          <w:rFonts w:hint="eastAsia"/>
          <w:b w:val="0"/>
          <w:bCs w:val="0"/>
          <w:color w:val="auto"/>
        </w:rPr>
        <w:t>人户一致的学生</w:t>
      </w:r>
    </w:p>
    <w:p w14:paraId="2E4B6BCF">
      <w:pPr>
        <w:spacing w:line="360" w:lineRule="auto"/>
        <w:ind w:left="594"/>
        <w:rPr>
          <w:rFonts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2.居住本区廉租房的本市户籍学生</w:t>
      </w:r>
    </w:p>
    <w:p w14:paraId="1E73A4F1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3.申请“人户分离”的本市户籍学生</w:t>
      </w:r>
    </w:p>
    <w:p w14:paraId="5F53935A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4.来沪人员随迁子女学生</w:t>
      </w:r>
    </w:p>
    <w:p w14:paraId="2448CDD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92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5.本校教职工子女</w:t>
      </w:r>
    </w:p>
    <w:p w14:paraId="180EA640">
      <w:pPr>
        <w:pStyle w:val="4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如果本校招生范围内的入学需求数大于招生计划数，由区教育局按照《上海市嘉定区教育局关于2025年本区义务教育阶段学校学生入学排序办法》统筹安排入学。</w:t>
      </w:r>
    </w:p>
    <w:p w14:paraId="76AD7262">
      <w:pPr>
        <w:widowControl/>
        <w:ind w:firstLine="560" w:firstLineChars="200"/>
        <w:jc w:val="left"/>
        <w:rPr>
          <w:rFonts w:hint="eastAsia" w:ascii="黑体" w:hAnsi="宋体" w:eastAsia="黑体" w:cs="黑体"/>
          <w:kern w:val="0"/>
          <w:sz w:val="28"/>
          <w:szCs w:val="28"/>
          <w:lang w:bidi="ar"/>
        </w:rPr>
      </w:pPr>
    </w:p>
    <w:p w14:paraId="050CAE9C">
      <w:pPr>
        <w:widowControl/>
        <w:ind w:firstLine="560" w:firstLineChars="200"/>
        <w:jc w:val="left"/>
        <w:rPr>
          <w:rFonts w:ascii="黑体" w:hAnsi="宋体" w:eastAsia="黑体" w:cs="黑体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四、招生日程安排</w:t>
      </w:r>
    </w:p>
    <w:p w14:paraId="5293437A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4月10日  公布学校招生简章</w:t>
      </w:r>
    </w:p>
    <w:p w14:paraId="769090FC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4月12日  开展校园开放日活动</w:t>
      </w:r>
    </w:p>
    <w:p w14:paraId="23170271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4月14日至25日  本校小学五年级学生初中入学相关信息核对、更正</w:t>
      </w:r>
    </w:p>
    <w:p w14:paraId="44C57C4C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5月17日至20日  开展第一批入学验证</w:t>
      </w:r>
    </w:p>
    <w:p w14:paraId="673E41E1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5月24日至25日  开展第二批入学验证</w:t>
      </w:r>
    </w:p>
    <w:p w14:paraId="5A723F83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5月21日起  发放入学告知信息</w:t>
      </w:r>
    </w:p>
    <w:p w14:paraId="6BFB5835"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8月15日前  陆续向新生发放“入学通知书”</w:t>
      </w:r>
    </w:p>
    <w:p w14:paraId="2473DE5E">
      <w:pPr>
        <w:widowControl/>
        <w:ind w:firstLine="560" w:firstLineChars="200"/>
        <w:jc w:val="left"/>
        <w:rPr>
          <w:b/>
          <w:bCs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五、学校承诺</w:t>
      </w:r>
    </w:p>
    <w:p w14:paraId="0C269265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1.实施均衡分班，不举办各类重点班、实验班、快慢班、特色班等。</w:t>
      </w:r>
    </w:p>
    <w:p w14:paraId="3ECAE2CA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2.不以任何形式进行文化测试选拔并按照测试成绩分班。</w:t>
      </w:r>
    </w:p>
    <w:p w14:paraId="086B3EC5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3.不提前组织适龄儿童或学生报名或变相报名，招生录取不与任何培训机构挂钩。</w:t>
      </w:r>
    </w:p>
    <w:p w14:paraId="1553C7D0">
      <w:pPr>
        <w:widowControl/>
        <w:ind w:firstLine="560" w:firstLineChars="200"/>
        <w:jc w:val="left"/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六、招生咨询及监督电话</w:t>
      </w:r>
    </w:p>
    <w:p w14:paraId="4A252B89">
      <w:pPr>
        <w:pStyle w:val="4"/>
        <w:rPr>
          <w:rFonts w:hint="default" w:eastAsia="仿宋"/>
          <w:color w:val="auto"/>
          <w:lang w:val="en-US" w:eastAsia="zh-CN"/>
        </w:rPr>
      </w:pPr>
      <w:r>
        <w:rPr>
          <w:rFonts w:hint="eastAsia"/>
          <w:color w:val="auto"/>
        </w:rPr>
        <w:t>咨询电话：021-</w:t>
      </w:r>
      <w:r>
        <w:rPr>
          <w:rFonts w:hint="eastAsia"/>
          <w:color w:val="auto"/>
          <w:lang w:val="en-US" w:eastAsia="zh-CN"/>
        </w:rPr>
        <w:t>63523385</w:t>
      </w:r>
    </w:p>
    <w:p w14:paraId="5242F71C">
      <w:pPr>
        <w:pStyle w:val="4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/>
          <w:color w:val="auto"/>
        </w:rPr>
        <w:t>监督电话：021-39902066</w:t>
      </w:r>
    </w:p>
    <w:p w14:paraId="2A02368A">
      <w:pPr>
        <w:ind w:left="420" w:left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上海市嘉定区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第一中学附属小学</w:t>
      </w:r>
    </w:p>
    <w:p w14:paraId="31F321DA">
      <w:pPr>
        <w:ind w:left="420" w:left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2025年4月10日</w:t>
      </w:r>
    </w:p>
    <w:p w14:paraId="57667A3E"/>
    <w:sectPr>
      <w:footerReference r:id="rId3" w:type="default"/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21510"/>
    </w:sdtPr>
    <w:sdtContent>
      <w:p w14:paraId="3A9902E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10B0A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6CFAE"/>
    <w:multiLevelType w:val="singleLevel"/>
    <w:tmpl w:val="D776CF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NmY3ZTE3MTEwYmMxNzM4NTVjMjYxZTI5YzU1ZTQifQ=="/>
    <w:docVar w:name="KSO_WPS_MARK_KEY" w:val="89fb7872-c558-46ee-8705-fb354e5e4741"/>
  </w:docVars>
  <w:rsids>
    <w:rsidRoot w:val="00AB36B9"/>
    <w:rsid w:val="0005483E"/>
    <w:rsid w:val="001F056C"/>
    <w:rsid w:val="00264D8A"/>
    <w:rsid w:val="002A0B60"/>
    <w:rsid w:val="00336620"/>
    <w:rsid w:val="00460163"/>
    <w:rsid w:val="006344DA"/>
    <w:rsid w:val="008C1BBC"/>
    <w:rsid w:val="00937A9C"/>
    <w:rsid w:val="00A564A9"/>
    <w:rsid w:val="00AB36B9"/>
    <w:rsid w:val="00AC441B"/>
    <w:rsid w:val="00B4759A"/>
    <w:rsid w:val="00CD6917"/>
    <w:rsid w:val="00CF0EF3"/>
    <w:rsid w:val="00CF3C0A"/>
    <w:rsid w:val="00CF58A2"/>
    <w:rsid w:val="00E13275"/>
    <w:rsid w:val="00EC761B"/>
    <w:rsid w:val="00F92681"/>
    <w:rsid w:val="00F94EA1"/>
    <w:rsid w:val="059F68E9"/>
    <w:rsid w:val="0F2834BD"/>
    <w:rsid w:val="195C5DF6"/>
    <w:rsid w:val="27781B9E"/>
    <w:rsid w:val="298F14CF"/>
    <w:rsid w:val="37672821"/>
    <w:rsid w:val="39CD3FCC"/>
    <w:rsid w:val="494531DC"/>
    <w:rsid w:val="4E361CE8"/>
    <w:rsid w:val="5D14503E"/>
    <w:rsid w:val="749649DF"/>
    <w:rsid w:val="7F0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4">
    <w:name w:val="Normal (Web)"/>
    <w:basedOn w:val="1"/>
    <w:unhideWhenUsed/>
    <w:qFormat/>
    <w:uiPriority w:val="99"/>
    <w:pPr>
      <w:widowControl/>
      <w:spacing w:line="360" w:lineRule="auto"/>
      <w:ind w:firstLine="594" w:firstLineChars="200"/>
      <w:jc w:val="left"/>
    </w:pPr>
    <w:rPr>
      <w:rFonts w:ascii="仿宋" w:hAnsi="仿宋" w:eastAsia="仿宋" w:cs="仿宋"/>
      <w:b/>
      <w:bCs/>
      <w:color w:val="000000"/>
      <w:spacing w:val="8"/>
      <w:kern w:val="0"/>
      <w:sz w:val="28"/>
      <w:szCs w:val="28"/>
      <w:shd w:val="clear" w:color="auto" w:fill="FFFFFF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No Spacing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1302</Words>
  <Characters>1380</Characters>
  <Lines>6</Lines>
  <Paragraphs>1</Paragraphs>
  <TotalTime>5</TotalTime>
  <ScaleCrop>false</ScaleCrop>
  <LinksUpToDate>false</LinksUpToDate>
  <CharactersWithSpaces>1394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2024-04-10T15:19:00Z</dcterms:created>
  <dc:creator>雪花</dc:creator>
  <cp:lastModifiedBy>棉花糖</cp:lastModifiedBy>
  <dcterms:modified xsi:type="dcterms:W3CDTF">2025-04-09T08:56:11Z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C9F2CBE54E1240C3B531AAFDA1F56D94_12</vt:lpwstr>
  </property>
  <property fmtid="{D5CDD505-2E9C-101B-9397-08002B2CF9AE}" pid="4" name="KSOTemplateDocerSaveRecord">
    <vt:lpwstr>eyJoZGlkIjoiYWVjMjlmMGU4YjIyNWIyZDc1M2QyNzdiYjBlODllN2MiLCJ1c2VySWQiOiI0MjU0NjM5NzUifQ==</vt:lpwstr>
  </property>
</Properties>
</file>